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BDCD0"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ANNOUNCEMENT:</w:t>
      </w:r>
    </w:p>
    <w:p w14:paraId="2AC2DF7F"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ABOUT THE QUESTIONNAIRE</w:t>
      </w:r>
    </w:p>
    <w:p w14:paraId="1104CD00" w14:textId="77777777" w:rsidR="00AB4CBB" w:rsidRDefault="00AB4CBB" w:rsidP="00AB4CBB">
      <w:pPr>
        <w:pStyle w:val="BodyText"/>
        <w:ind w:right="-7" w:firstLine="567"/>
        <w:jc w:val="center"/>
        <w:rPr>
          <w:rFonts w:ascii="Sylfaen" w:hAnsi="Sylfaen" w:cs="Sylfaen"/>
          <w:i/>
          <w:sz w:val="22"/>
          <w:lang w:val="af-ZA"/>
        </w:rPr>
      </w:pPr>
    </w:p>
    <w:p w14:paraId="003945E1"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This text of the statement is approved by the quotation inquiry commission</w:t>
      </w:r>
    </w:p>
    <w:p w14:paraId="303A8A27" w14:textId="6817AC99" w:rsidR="00AB4CBB" w:rsidRDefault="00AB4CBB" w:rsidP="00AB4CBB">
      <w:pPr>
        <w:pStyle w:val="BodyText"/>
        <w:ind w:right="-7" w:firstLine="567"/>
        <w:jc w:val="center"/>
        <w:rPr>
          <w:rFonts w:ascii="Sylfaen" w:hAnsi="Sylfaen" w:cs="Sylfaen"/>
          <w:i/>
          <w:sz w:val="22"/>
        </w:rPr>
      </w:pPr>
      <w:r>
        <w:rPr>
          <w:rFonts w:ascii="Sylfaen" w:hAnsi="Sylfaen" w:cs="Sylfaen"/>
          <w:i/>
          <w:sz w:val="22"/>
          <w:lang w:val="af-ZA"/>
        </w:rPr>
        <w:t xml:space="preserve">By decision of N </w:t>
      </w:r>
      <w:r w:rsidR="00D43029">
        <w:rPr>
          <w:rFonts w:ascii="Sylfaen" w:hAnsi="Sylfaen" w:cs="Sylfaen"/>
          <w:i/>
          <w:sz w:val="22"/>
          <w:lang w:val="af-ZA"/>
        </w:rPr>
        <w:t>1</w:t>
      </w:r>
      <w:r>
        <w:rPr>
          <w:rFonts w:ascii="Sylfaen" w:hAnsi="Sylfaen" w:cs="Sylfaen"/>
          <w:i/>
          <w:sz w:val="22"/>
          <w:lang w:val="af-ZA"/>
        </w:rPr>
        <w:t xml:space="preserve"> of  </w:t>
      </w:r>
      <w:r w:rsidR="0035630C">
        <w:rPr>
          <w:rFonts w:ascii="Sylfaen" w:hAnsi="Sylfaen" w:cs="Sylfaen"/>
          <w:i/>
          <w:sz w:val="22"/>
        </w:rPr>
        <w:t>July 17</w:t>
      </w:r>
      <w:r>
        <w:rPr>
          <w:rFonts w:ascii="Sylfaen" w:hAnsi="Sylfaen" w:cs="Sylfaen"/>
          <w:i/>
          <w:sz w:val="22"/>
        </w:rPr>
        <w:t xml:space="preserve"> 202</w:t>
      </w:r>
      <w:r w:rsidR="00A8762D">
        <w:rPr>
          <w:rFonts w:ascii="Sylfaen" w:hAnsi="Sylfaen" w:cs="Sylfaen"/>
          <w:i/>
          <w:sz w:val="22"/>
          <w:lang w:val="hy-AM"/>
        </w:rPr>
        <w:t>6</w:t>
      </w:r>
      <w:r>
        <w:rPr>
          <w:rFonts w:ascii="Sylfaen" w:hAnsi="Sylfaen" w:cs="Sylfaen"/>
          <w:i/>
          <w:sz w:val="22"/>
          <w:lang w:val="af-ZA"/>
        </w:rPr>
        <w:t>, it is published:</w:t>
      </w:r>
    </w:p>
    <w:p w14:paraId="50D2C39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According to Article 27 of the RA Law on Procurement</w:t>
      </w:r>
    </w:p>
    <w:p w14:paraId="40A6AD1B" w14:textId="77777777" w:rsidR="00AB4CBB" w:rsidRDefault="00AB4CBB" w:rsidP="00AB4CBB">
      <w:pPr>
        <w:pStyle w:val="BodyText"/>
        <w:ind w:right="-7" w:firstLine="567"/>
        <w:jc w:val="center"/>
        <w:rPr>
          <w:rFonts w:ascii="Sylfaen" w:hAnsi="Sylfaen" w:cs="Sylfaen"/>
          <w:i/>
          <w:sz w:val="22"/>
          <w:lang w:val="af-ZA"/>
        </w:rPr>
      </w:pPr>
    </w:p>
    <w:p w14:paraId="554BCD8F" w14:textId="0265137D" w:rsidR="00AB4CBB" w:rsidRPr="002736B7" w:rsidRDefault="00AB4CBB" w:rsidP="00AB4CBB">
      <w:pPr>
        <w:pStyle w:val="BodyText"/>
        <w:ind w:right="-7" w:firstLine="567"/>
        <w:jc w:val="center"/>
        <w:rPr>
          <w:rFonts w:ascii="Sylfaen" w:hAnsi="Sylfaen" w:cs="Sylfaen"/>
          <w:i/>
          <w:sz w:val="22"/>
        </w:rPr>
      </w:pPr>
      <w:r>
        <w:rPr>
          <w:rFonts w:ascii="Sylfaen" w:hAnsi="Sylfaen" w:cs="Sylfaen"/>
          <w:i/>
          <w:sz w:val="22"/>
          <w:lang w:val="af-ZA"/>
        </w:rPr>
        <w:t xml:space="preserve">Quotation Request Code of the Republic of Armenia - </w:t>
      </w:r>
      <w:r>
        <w:rPr>
          <w:rFonts w:ascii="GHEA Grapalat" w:hAnsi="GHEA Grapalat"/>
        </w:rPr>
        <w:t>ARZNIH-GHAShDzB-202</w:t>
      </w:r>
      <w:r w:rsidR="00A8762D">
        <w:rPr>
          <w:rFonts w:ascii="GHEA Grapalat" w:hAnsi="GHEA Grapalat"/>
          <w:lang w:val="hy-AM"/>
        </w:rPr>
        <w:t>6</w:t>
      </w:r>
      <w:r>
        <w:rPr>
          <w:rFonts w:ascii="GHEA Grapalat" w:hAnsi="GHEA Grapalat"/>
        </w:rPr>
        <w:t>/</w:t>
      </w:r>
      <w:r w:rsidR="0035630C">
        <w:rPr>
          <w:rFonts w:ascii="GHEA Grapalat" w:hAnsi="GHEA Grapalat"/>
        </w:rPr>
        <w:t>10</w:t>
      </w:r>
    </w:p>
    <w:p w14:paraId="5819BE3D"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customer is </w:t>
      </w:r>
      <w:r>
        <w:rPr>
          <w:rFonts w:ascii="Sylfaen" w:hAnsi="Sylfaen" w:cs="Sylfaen"/>
          <w:i/>
          <w:sz w:val="22"/>
        </w:rPr>
        <w:t>Arzni</w:t>
      </w:r>
      <w:r>
        <w:rPr>
          <w:rFonts w:ascii="Sylfaen" w:hAnsi="Sylfaen" w:cs="Sylfaen"/>
          <w:i/>
          <w:sz w:val="22"/>
          <w:lang w:val="af-ZA"/>
        </w:rPr>
        <w:t xml:space="preserve"> community municipality of Kotayk marz, which is located</w:t>
      </w:r>
    </w:p>
    <w:p w14:paraId="6EA41B73"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Arzni Community of Kotayk Region, street 5, lane 1, administrative building No. 6, Armenia announces a quotation, which is implemented in one stage.</w:t>
      </w:r>
    </w:p>
    <w:p w14:paraId="28BDFD32" w14:textId="227E3369"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Selected participant of the quotation request will be invited to sign a contract for Technical Supervision Consulting Services (hereafter the Treaty).</w:t>
      </w:r>
    </w:p>
    <w:p w14:paraId="1BA728BB"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76D23EE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7AC54F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7E77C6F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541A13E8"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077A7B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Not receiving an invitation does not restrict the participant's right to participate in this procedure.</w:t>
      </w:r>
    </w:p>
    <w:p w14:paraId="00D09944" w14:textId="5229439A"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Quotation requests </w:t>
      </w:r>
      <w:r w:rsidR="00A8762D">
        <w:rPr>
          <w:rFonts w:ascii="Sylfaen" w:hAnsi="Sylfaen" w:cs="Sylfaen"/>
          <w:i/>
          <w:sz w:val="22"/>
          <w:lang w:val="af-ZA"/>
        </w:rPr>
        <w:t>via ARMEPS e-procurement system</w:t>
      </w:r>
      <w:r>
        <w:rPr>
          <w:rFonts w:ascii="Sylfaen" w:hAnsi="Sylfaen" w:cs="Sylfaen"/>
          <w:i/>
          <w:sz w:val="22"/>
          <w:lang w:val="af-ZA"/>
        </w:rPr>
        <w:t xml:space="preserve"> at the "7" day from 1</w:t>
      </w:r>
      <w:r w:rsidR="0035630C">
        <w:rPr>
          <w:rFonts w:ascii="Sylfaen" w:hAnsi="Sylfaen" w:cs="Sylfaen"/>
          <w:i/>
          <w:sz w:val="22"/>
          <w:lang w:val="af-ZA"/>
        </w:rPr>
        <w:t>7</w:t>
      </w:r>
      <w:r>
        <w:rPr>
          <w:rFonts w:ascii="Sylfaen" w:hAnsi="Sylfaen" w:cs="Sylfaen"/>
          <w:i/>
          <w:sz w:val="22"/>
          <w:lang w:val="af-ZA"/>
        </w:rPr>
        <w:t>:</w:t>
      </w:r>
      <w:r w:rsidR="0035630C">
        <w:rPr>
          <w:rFonts w:ascii="Sylfaen" w:hAnsi="Sylfaen" w:cs="Sylfaen"/>
          <w:i/>
          <w:sz w:val="22"/>
          <w:lang w:val="af-ZA"/>
        </w:rPr>
        <w:t>00</w:t>
      </w:r>
      <w:r>
        <w:rPr>
          <w:rFonts w:ascii="Sylfaen" w:hAnsi="Sylfaen" w:cs="Sylfaen"/>
          <w:i/>
          <w:sz w:val="22"/>
          <w:lang w:val="af-ZA"/>
        </w:rPr>
        <w:t xml:space="preserve"> on the date of publication of this announcement in paper form. Bids can also be submitted in English or Russian, besides Armenian.</w:t>
      </w:r>
    </w:p>
    <w:p w14:paraId="5D9487DD" w14:textId="3E72ED3E"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bids will be opened </w:t>
      </w:r>
      <w:r w:rsidR="002736B7">
        <w:rPr>
          <w:rFonts w:ascii="Sylfaen" w:hAnsi="Sylfaen" w:cs="Sylfaen"/>
          <w:i/>
          <w:sz w:val="22"/>
          <w:lang w:val="af-ZA"/>
        </w:rPr>
        <w:t>via ARMEPS e-procurement system</w:t>
      </w:r>
      <w:r>
        <w:rPr>
          <w:rFonts w:ascii="Sylfaen" w:hAnsi="Sylfaen" w:cs="Sylfaen"/>
          <w:i/>
          <w:sz w:val="22"/>
          <w:lang w:val="af-ZA"/>
        </w:rPr>
        <w:t xml:space="preserve">, Kotayk region, </w:t>
      </w:r>
      <w:r w:rsidR="002736B7">
        <w:rPr>
          <w:rFonts w:ascii="Sylfaen" w:hAnsi="Sylfaen" w:cs="Sylfaen"/>
          <w:i/>
          <w:sz w:val="22"/>
        </w:rPr>
        <w:t xml:space="preserve">June 30 </w:t>
      </w:r>
      <w:r>
        <w:rPr>
          <w:rFonts w:ascii="Sylfaen" w:hAnsi="Sylfaen" w:cs="Sylfaen"/>
          <w:i/>
          <w:sz w:val="22"/>
        </w:rPr>
        <w:t>202</w:t>
      </w:r>
      <w:r w:rsidR="007E4966">
        <w:rPr>
          <w:rFonts w:ascii="Sylfaen" w:hAnsi="Sylfaen" w:cs="Sylfaen"/>
          <w:i/>
          <w:sz w:val="22"/>
        </w:rPr>
        <w:t>6</w:t>
      </w:r>
      <w:r>
        <w:rPr>
          <w:rFonts w:ascii="Sylfaen" w:hAnsi="Sylfaen" w:cs="Sylfaen"/>
          <w:i/>
          <w:sz w:val="22"/>
          <w:lang w:val="af-ZA"/>
        </w:rPr>
        <w:t>, at 1</w:t>
      </w:r>
      <w:r w:rsidR="0035630C">
        <w:rPr>
          <w:rFonts w:ascii="Sylfaen" w:hAnsi="Sylfaen" w:cs="Sylfaen"/>
          <w:i/>
          <w:sz w:val="22"/>
        </w:rPr>
        <w:t>7</w:t>
      </w:r>
      <w:r>
        <w:rPr>
          <w:rFonts w:ascii="Sylfaen" w:hAnsi="Sylfaen" w:cs="Sylfaen"/>
          <w:i/>
          <w:sz w:val="22"/>
          <w:lang w:val="af-ZA"/>
        </w:rPr>
        <w:t>:</w:t>
      </w:r>
      <w:r w:rsidR="0035630C">
        <w:rPr>
          <w:rFonts w:ascii="Sylfaen" w:hAnsi="Sylfaen" w:cs="Sylfaen"/>
          <w:i/>
          <w:sz w:val="22"/>
          <w:lang w:val="af-ZA"/>
        </w:rPr>
        <w:t>00</w:t>
      </w:r>
      <w:r>
        <w:rPr>
          <w:rFonts w:ascii="Sylfaen" w:hAnsi="Sylfaen" w:cs="Sylfaen"/>
          <w:i/>
          <w:sz w:val="22"/>
          <w:lang w:val="af-ZA"/>
        </w:rPr>
        <w:t>pm.</w:t>
      </w:r>
    </w:p>
    <w:p w14:paraId="262D120A"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appeal regarding this procedure is carried out in accordance with the procedure established by the RA Law "On Procurement" and the RA Civil Procedure Code.</w:t>
      </w:r>
    </w:p>
    <w:p w14:paraId="2A19C607"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For more information about this announcement, please contact Mari Movsisyan, Secretary of the Appraisal Commission</w:t>
      </w:r>
    </w:p>
    <w:p w14:paraId="39CEBD74"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Phone: 077 192036</w:t>
      </w:r>
    </w:p>
    <w:p w14:paraId="4B46ECD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 xml:space="preserve">E-mail:  </w:t>
      </w:r>
      <w:hyperlink r:id="rId4" w:history="1">
        <w:r>
          <w:rPr>
            <w:rStyle w:val="Hyperlink"/>
            <w:rFonts w:ascii="Sylfaen" w:hAnsi="Sylfaen"/>
            <w:i/>
            <w:sz w:val="20"/>
            <w:szCs w:val="20"/>
          </w:rPr>
          <w:t>mari.movsisyan@gmail.com</w:t>
        </w:r>
      </w:hyperlink>
    </w:p>
    <w:p w14:paraId="7AF91546"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Client of Arzni Community Municipality of Kotayk Marz</w:t>
      </w:r>
    </w:p>
    <w:p w14:paraId="40B21378" w14:textId="77777777" w:rsidR="00AB4CBB" w:rsidRDefault="00AB4CBB" w:rsidP="00AB4CBB">
      <w:pPr>
        <w:pStyle w:val="BodyText"/>
        <w:ind w:right="-7" w:firstLine="567"/>
        <w:jc w:val="center"/>
        <w:rPr>
          <w:rFonts w:ascii="Sylfaen" w:hAnsi="Sylfaen" w:cs="Sylfaen"/>
          <w:i/>
          <w:sz w:val="22"/>
          <w:lang w:val="af-ZA"/>
        </w:rPr>
      </w:pPr>
    </w:p>
    <w:p w14:paraId="597D9B9E" w14:textId="1DCB73F2" w:rsidR="00C60B4A" w:rsidRPr="00AB4CBB" w:rsidRDefault="00C60B4A" w:rsidP="00AB4CBB">
      <w:pPr>
        <w:rPr>
          <w:lang w:val="af-ZA"/>
        </w:rPr>
      </w:pPr>
    </w:p>
    <w:sectPr w:rsidR="00C60B4A" w:rsidRPr="00AB4CBB" w:rsidSect="0050532E">
      <w:pgSz w:w="12240" w:h="15840"/>
      <w:pgMar w:top="568" w:right="758" w:bottom="9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E5C73"/>
    <w:rsid w:val="00095B64"/>
    <w:rsid w:val="002736B7"/>
    <w:rsid w:val="0035630C"/>
    <w:rsid w:val="003664AA"/>
    <w:rsid w:val="00381B01"/>
    <w:rsid w:val="003A44CA"/>
    <w:rsid w:val="003A617C"/>
    <w:rsid w:val="003E3993"/>
    <w:rsid w:val="00441B1C"/>
    <w:rsid w:val="0048427B"/>
    <w:rsid w:val="00496699"/>
    <w:rsid w:val="004E0253"/>
    <w:rsid w:val="0050532E"/>
    <w:rsid w:val="00586B6C"/>
    <w:rsid w:val="005B2D9A"/>
    <w:rsid w:val="005C0298"/>
    <w:rsid w:val="005E1E8F"/>
    <w:rsid w:val="0066562A"/>
    <w:rsid w:val="006E2DD4"/>
    <w:rsid w:val="006F6230"/>
    <w:rsid w:val="007222F8"/>
    <w:rsid w:val="00787FD3"/>
    <w:rsid w:val="007E4966"/>
    <w:rsid w:val="00827478"/>
    <w:rsid w:val="00843F57"/>
    <w:rsid w:val="00881AFA"/>
    <w:rsid w:val="00897161"/>
    <w:rsid w:val="008A2300"/>
    <w:rsid w:val="008B211A"/>
    <w:rsid w:val="008E5C73"/>
    <w:rsid w:val="00936175"/>
    <w:rsid w:val="009865DD"/>
    <w:rsid w:val="009C419A"/>
    <w:rsid w:val="009F545A"/>
    <w:rsid w:val="00A4543C"/>
    <w:rsid w:val="00A8762D"/>
    <w:rsid w:val="00A96E96"/>
    <w:rsid w:val="00AB4CBB"/>
    <w:rsid w:val="00B8064B"/>
    <w:rsid w:val="00BD1DC3"/>
    <w:rsid w:val="00BE77FB"/>
    <w:rsid w:val="00C159AA"/>
    <w:rsid w:val="00C23A10"/>
    <w:rsid w:val="00C52344"/>
    <w:rsid w:val="00C5274B"/>
    <w:rsid w:val="00C60B4A"/>
    <w:rsid w:val="00C842EC"/>
    <w:rsid w:val="00C90693"/>
    <w:rsid w:val="00C93136"/>
    <w:rsid w:val="00CB5D78"/>
    <w:rsid w:val="00D43029"/>
    <w:rsid w:val="00DD20F4"/>
    <w:rsid w:val="00E025E4"/>
    <w:rsid w:val="00E72951"/>
    <w:rsid w:val="00EE7CB6"/>
    <w:rsid w:val="00F76975"/>
    <w:rsid w:val="00FC46C1"/>
    <w:rsid w:val="00FD2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15:docId w15:val="{06EF14E8-AF39-4322-973F-2000522D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6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E5C7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E5C73"/>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4E0253"/>
    <w:pPr>
      <w:spacing w:after="120"/>
      <w:ind w:left="283"/>
    </w:pPr>
  </w:style>
  <w:style w:type="character" w:customStyle="1" w:styleId="BodyTextIndentChar">
    <w:name w:val="Body Text Indent Char"/>
    <w:basedOn w:val="DefaultParagraphFont"/>
    <w:link w:val="BodyTextIndent"/>
    <w:uiPriority w:val="99"/>
    <w:rsid w:val="004E0253"/>
  </w:style>
  <w:style w:type="table" w:styleId="TableGrid">
    <w:name w:val="Table Grid"/>
    <w:basedOn w:val="TableNormal"/>
    <w:uiPriority w:val="59"/>
    <w:rsid w:val="004E025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AB4C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132993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409</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Guyq</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user</cp:lastModifiedBy>
  <cp:revision>63</cp:revision>
  <dcterms:created xsi:type="dcterms:W3CDTF">2020-09-02T11:58:00Z</dcterms:created>
  <dcterms:modified xsi:type="dcterms:W3CDTF">2026-07-17T12:03:00Z</dcterms:modified>
</cp:coreProperties>
</file>